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5A" w:rsidRPr="00406F5A" w:rsidRDefault="00406F5A" w:rsidP="00406F5A">
      <w:pPr>
        <w:suppressAutoHyphens/>
        <w:jc w:val="center"/>
        <w:rPr>
          <w:szCs w:val="20"/>
          <w:lang w:val="uk-UA" w:eastAsia="zh-CN"/>
        </w:rPr>
      </w:pPr>
      <w:r w:rsidRPr="00406F5A">
        <w:rPr>
          <w:b/>
          <w:sz w:val="32"/>
          <w:szCs w:val="32"/>
          <w:lang w:val="uk-UA" w:eastAsia="zh-CN"/>
        </w:rPr>
        <w:t>Інформація про підсумок конкурсу з відбору суб’єктів</w:t>
      </w:r>
    </w:p>
    <w:p w:rsidR="00406F5A" w:rsidRPr="00406F5A" w:rsidRDefault="00406F5A" w:rsidP="00406F5A">
      <w:pPr>
        <w:suppressAutoHyphens/>
        <w:ind w:left="-540" w:firstLine="540"/>
        <w:jc w:val="center"/>
        <w:rPr>
          <w:szCs w:val="20"/>
          <w:lang w:val="uk-UA" w:eastAsia="zh-CN"/>
        </w:rPr>
      </w:pPr>
      <w:r w:rsidRPr="00406F5A">
        <w:rPr>
          <w:b/>
          <w:sz w:val="32"/>
          <w:szCs w:val="32"/>
          <w:lang w:val="uk-UA" w:eastAsia="zh-CN"/>
        </w:rPr>
        <w:t>оціночної діяльності, які будуть залучені до проведення</w:t>
      </w:r>
    </w:p>
    <w:p w:rsidR="00406F5A" w:rsidRPr="00406F5A" w:rsidRDefault="00406F5A" w:rsidP="00406F5A">
      <w:pPr>
        <w:suppressAutoHyphens/>
        <w:ind w:left="-540" w:firstLine="540"/>
        <w:jc w:val="center"/>
        <w:rPr>
          <w:szCs w:val="20"/>
          <w:lang w:val="uk-UA" w:eastAsia="zh-CN"/>
        </w:rPr>
      </w:pPr>
      <w:r w:rsidRPr="00406F5A">
        <w:rPr>
          <w:b/>
          <w:sz w:val="32"/>
          <w:szCs w:val="32"/>
          <w:lang w:val="uk-UA" w:eastAsia="zh-CN"/>
        </w:rPr>
        <w:t>незалежної оцінки земельної ділянки міської комунальної</w:t>
      </w:r>
    </w:p>
    <w:p w:rsidR="00406F5A" w:rsidRPr="00406F5A" w:rsidRDefault="00406F5A" w:rsidP="00406F5A">
      <w:pPr>
        <w:tabs>
          <w:tab w:val="left" w:pos="1080"/>
        </w:tabs>
        <w:suppressAutoHyphens/>
        <w:ind w:firstLine="720"/>
        <w:jc w:val="center"/>
        <w:rPr>
          <w:szCs w:val="20"/>
          <w:lang w:val="uk-UA" w:eastAsia="zh-CN"/>
        </w:rPr>
      </w:pPr>
      <w:r w:rsidRPr="00406F5A">
        <w:rPr>
          <w:b/>
          <w:sz w:val="32"/>
          <w:szCs w:val="32"/>
          <w:lang w:val="uk-UA" w:eastAsia="zh-CN"/>
        </w:rPr>
        <w:t>власності, який відбувся 07 травня 2018 року.</w:t>
      </w:r>
    </w:p>
    <w:p w:rsidR="00406F5A" w:rsidRPr="00406F5A" w:rsidRDefault="00406F5A" w:rsidP="00406F5A">
      <w:pPr>
        <w:tabs>
          <w:tab w:val="left" w:pos="1080"/>
        </w:tabs>
        <w:suppressAutoHyphens/>
        <w:ind w:firstLine="720"/>
        <w:jc w:val="both"/>
        <w:rPr>
          <w:sz w:val="28"/>
          <w:szCs w:val="20"/>
          <w:lang w:val="uk-UA" w:eastAsia="zh-CN"/>
        </w:rPr>
      </w:pPr>
    </w:p>
    <w:tbl>
      <w:tblPr>
        <w:tblW w:w="10500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25"/>
        <w:gridCol w:w="2978"/>
        <w:gridCol w:w="1134"/>
        <w:gridCol w:w="2835"/>
        <w:gridCol w:w="1411"/>
        <w:gridCol w:w="1717"/>
      </w:tblGrid>
      <w:tr w:rsidR="00406F5A" w:rsidRPr="00406F5A" w:rsidTr="003F605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5A" w:rsidRPr="00406F5A" w:rsidRDefault="00406F5A" w:rsidP="00406F5A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  <w:r w:rsidRPr="00406F5A">
              <w:rPr>
                <w:sz w:val="28"/>
                <w:szCs w:val="20"/>
                <w:lang w:val="uk-UA" w:eastAsia="zh-CN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5A" w:rsidRPr="00406F5A" w:rsidRDefault="00406F5A" w:rsidP="00406F5A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  <w:r w:rsidRPr="00406F5A">
              <w:rPr>
                <w:sz w:val="28"/>
                <w:szCs w:val="20"/>
                <w:lang w:val="uk-UA" w:eastAsia="zh-CN"/>
              </w:rPr>
              <w:t xml:space="preserve">Назва об′єкта оцінки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5A" w:rsidRPr="00406F5A" w:rsidRDefault="00406F5A" w:rsidP="00406F5A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  <w:r w:rsidRPr="00406F5A">
              <w:rPr>
                <w:sz w:val="28"/>
                <w:szCs w:val="20"/>
                <w:lang w:val="uk-UA" w:eastAsia="zh-CN"/>
              </w:rPr>
              <w:t>Площа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5A" w:rsidRPr="00406F5A" w:rsidRDefault="00406F5A" w:rsidP="00406F5A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  <w:r w:rsidRPr="00406F5A">
              <w:rPr>
                <w:sz w:val="28"/>
                <w:szCs w:val="20"/>
                <w:lang w:val="uk-UA" w:eastAsia="zh-CN"/>
              </w:rPr>
              <w:t xml:space="preserve">Адреса об′єкта </w:t>
            </w:r>
          </w:p>
          <w:p w:rsidR="00406F5A" w:rsidRPr="00406F5A" w:rsidRDefault="00406F5A" w:rsidP="00406F5A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  <w:r w:rsidRPr="00406F5A">
              <w:rPr>
                <w:sz w:val="28"/>
                <w:szCs w:val="20"/>
                <w:lang w:val="uk-UA" w:eastAsia="zh-CN"/>
              </w:rPr>
              <w:t>оцінки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5A" w:rsidRPr="00406F5A" w:rsidRDefault="00406F5A" w:rsidP="00406F5A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  <w:r w:rsidRPr="00406F5A">
              <w:rPr>
                <w:sz w:val="28"/>
                <w:szCs w:val="20"/>
                <w:lang w:val="uk-UA" w:eastAsia="zh-CN"/>
              </w:rPr>
              <w:t>Мета оцінки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F5A" w:rsidRPr="00406F5A" w:rsidRDefault="00406F5A" w:rsidP="00406F5A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  <w:r w:rsidRPr="00406F5A">
              <w:rPr>
                <w:sz w:val="28"/>
                <w:szCs w:val="28"/>
                <w:lang w:val="uk-UA" w:eastAsia="zh-CN"/>
              </w:rPr>
              <w:t>Вартість та строк виконання робіт з оцінки, грн..</w:t>
            </w:r>
          </w:p>
        </w:tc>
      </w:tr>
      <w:tr w:rsidR="00406F5A" w:rsidRPr="00406F5A" w:rsidTr="003F605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5A" w:rsidRPr="00406F5A" w:rsidRDefault="00406F5A" w:rsidP="00406F5A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  <w:r w:rsidRPr="00406F5A">
              <w:rPr>
                <w:sz w:val="28"/>
                <w:szCs w:val="20"/>
                <w:lang w:val="uk-UA" w:eastAsia="zh-CN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5A" w:rsidRPr="00406F5A" w:rsidRDefault="00406F5A" w:rsidP="00406F5A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  <w:lang w:val="uk-UA" w:eastAsia="zh-CN"/>
              </w:rPr>
            </w:pPr>
            <w:r w:rsidRPr="00406F5A">
              <w:rPr>
                <w:sz w:val="28"/>
                <w:szCs w:val="20"/>
                <w:lang w:val="uk-UA" w:eastAsia="zh-CN"/>
              </w:rPr>
              <w:t xml:space="preserve">Земельна ділянка несільськогосподарського призначення </w:t>
            </w:r>
            <w:r w:rsidRPr="00406F5A">
              <w:rPr>
                <w:sz w:val="28"/>
                <w:szCs w:val="28"/>
                <w:lang w:val="uk-UA" w:eastAsia="zh-CN"/>
              </w:rPr>
              <w:t xml:space="preserve">  земель промисловості, транспорту, зв’язку,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промисловості, на якій  розміщено об’єкт нерухомого майна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5A" w:rsidRPr="00406F5A" w:rsidRDefault="00406F5A" w:rsidP="00406F5A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  <w:r w:rsidRPr="00406F5A">
              <w:rPr>
                <w:sz w:val="28"/>
                <w:szCs w:val="28"/>
                <w:lang w:val="uk-UA" w:eastAsia="zh-CN"/>
              </w:rPr>
              <w:t>0,8851 га</w:t>
            </w:r>
            <w:r w:rsidRPr="00406F5A">
              <w:rPr>
                <w:sz w:val="28"/>
                <w:szCs w:val="20"/>
                <w:lang w:val="uk-UA" w:eastAsia="zh-CN"/>
              </w:rPr>
              <w:t xml:space="preserve"> </w:t>
            </w:r>
          </w:p>
          <w:p w:rsidR="00406F5A" w:rsidRPr="00406F5A" w:rsidRDefault="00406F5A" w:rsidP="00406F5A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5A" w:rsidRPr="00406F5A" w:rsidRDefault="00406F5A" w:rsidP="00406F5A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  <w:r w:rsidRPr="00406F5A">
              <w:rPr>
                <w:sz w:val="28"/>
                <w:szCs w:val="20"/>
                <w:lang w:val="uk-UA" w:eastAsia="zh-CN"/>
              </w:rPr>
              <w:t xml:space="preserve">вул. Шевченка, 105, </w:t>
            </w:r>
            <w:proofErr w:type="spellStart"/>
            <w:r w:rsidRPr="00406F5A">
              <w:rPr>
                <w:sz w:val="28"/>
                <w:szCs w:val="28"/>
                <w:lang w:val="uk-UA" w:eastAsia="zh-CN"/>
              </w:rPr>
              <w:t>м</w:t>
            </w:r>
            <w:r w:rsidRPr="00406F5A">
              <w:rPr>
                <w:sz w:val="28"/>
                <w:szCs w:val="20"/>
                <w:lang w:val="uk-UA" w:eastAsia="zh-CN"/>
              </w:rPr>
              <w:t>.Ніжин</w:t>
            </w:r>
            <w:proofErr w:type="spellEnd"/>
            <w:r w:rsidRPr="00406F5A">
              <w:rPr>
                <w:sz w:val="28"/>
                <w:szCs w:val="20"/>
                <w:lang w:val="uk-UA" w:eastAsia="zh-CN"/>
              </w:rPr>
              <w:t xml:space="preserve">, Чернігівська область, на якому розміщено об’єкт нерухомого майна, що є власністю покупця.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5A" w:rsidRPr="00406F5A" w:rsidRDefault="00406F5A" w:rsidP="00406F5A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  <w:r w:rsidRPr="00406F5A">
              <w:rPr>
                <w:sz w:val="28"/>
                <w:szCs w:val="20"/>
                <w:lang w:val="uk-UA" w:eastAsia="zh-CN"/>
              </w:rPr>
              <w:t>викуп земель</w:t>
            </w:r>
          </w:p>
          <w:p w:rsidR="00406F5A" w:rsidRPr="00406F5A" w:rsidRDefault="00406F5A" w:rsidP="00406F5A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  <w:proofErr w:type="spellStart"/>
            <w:r w:rsidRPr="00406F5A">
              <w:rPr>
                <w:sz w:val="28"/>
                <w:szCs w:val="20"/>
                <w:lang w:val="uk-UA" w:eastAsia="zh-CN"/>
              </w:rPr>
              <w:t>ної</w:t>
            </w:r>
            <w:proofErr w:type="spellEnd"/>
            <w:r w:rsidRPr="00406F5A">
              <w:rPr>
                <w:sz w:val="28"/>
                <w:szCs w:val="20"/>
                <w:lang w:val="uk-UA" w:eastAsia="zh-CN"/>
              </w:rPr>
              <w:t xml:space="preserve"> ділянки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F5A" w:rsidRPr="00406F5A" w:rsidRDefault="00406F5A" w:rsidP="00406F5A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  <w:r w:rsidRPr="00406F5A">
              <w:rPr>
                <w:sz w:val="28"/>
                <w:szCs w:val="28"/>
                <w:lang w:val="uk-UA" w:eastAsia="zh-CN"/>
              </w:rPr>
              <w:t>6750,00</w:t>
            </w:r>
          </w:p>
          <w:p w:rsidR="00406F5A" w:rsidRPr="00406F5A" w:rsidRDefault="00406F5A" w:rsidP="00406F5A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  <w:r w:rsidRPr="00406F5A">
              <w:rPr>
                <w:sz w:val="28"/>
                <w:szCs w:val="28"/>
                <w:lang w:val="uk-UA" w:eastAsia="zh-CN"/>
              </w:rPr>
              <w:t>грн.,</w:t>
            </w:r>
          </w:p>
          <w:p w:rsidR="00406F5A" w:rsidRPr="00406F5A" w:rsidRDefault="00406F5A" w:rsidP="00406F5A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  <w:r w:rsidRPr="00406F5A">
              <w:rPr>
                <w:sz w:val="28"/>
                <w:szCs w:val="28"/>
                <w:lang w:val="uk-UA" w:eastAsia="zh-CN"/>
              </w:rPr>
              <w:t>15 календар-них днів</w:t>
            </w:r>
          </w:p>
        </w:tc>
      </w:tr>
    </w:tbl>
    <w:p w:rsidR="00406F5A" w:rsidRPr="00406F5A" w:rsidRDefault="00406F5A" w:rsidP="00406F5A">
      <w:pPr>
        <w:tabs>
          <w:tab w:val="left" w:pos="1080"/>
        </w:tabs>
        <w:suppressAutoHyphens/>
        <w:jc w:val="both"/>
        <w:rPr>
          <w:sz w:val="28"/>
          <w:szCs w:val="28"/>
          <w:lang w:val="uk-UA" w:eastAsia="zh-CN"/>
        </w:rPr>
      </w:pPr>
    </w:p>
    <w:p w:rsidR="00406F5A" w:rsidRPr="00406F5A" w:rsidRDefault="00406F5A" w:rsidP="00406F5A">
      <w:pPr>
        <w:tabs>
          <w:tab w:val="left" w:pos="1080"/>
        </w:tabs>
        <w:suppressAutoHyphens/>
        <w:jc w:val="both"/>
        <w:rPr>
          <w:szCs w:val="20"/>
          <w:lang w:val="uk-UA" w:eastAsia="zh-CN"/>
        </w:rPr>
      </w:pPr>
      <w:r w:rsidRPr="00406F5A">
        <w:rPr>
          <w:sz w:val="28"/>
          <w:szCs w:val="28"/>
          <w:lang w:val="uk-UA" w:eastAsia="zh-CN"/>
        </w:rPr>
        <w:t xml:space="preserve">За результатами конкурсу з відбору суб’єктів оціночної діяльності по земельній ділянці за </w:t>
      </w:r>
      <w:proofErr w:type="spellStart"/>
      <w:r w:rsidRPr="00406F5A">
        <w:rPr>
          <w:sz w:val="28"/>
          <w:szCs w:val="28"/>
          <w:lang w:val="uk-UA" w:eastAsia="zh-CN"/>
        </w:rPr>
        <w:t>адресою</w:t>
      </w:r>
      <w:proofErr w:type="spellEnd"/>
      <w:r w:rsidRPr="00406F5A">
        <w:rPr>
          <w:sz w:val="28"/>
          <w:szCs w:val="28"/>
          <w:lang w:val="uk-UA" w:eastAsia="zh-CN"/>
        </w:rPr>
        <w:t xml:space="preserve">: </w:t>
      </w:r>
      <w:r w:rsidRPr="00406F5A">
        <w:rPr>
          <w:sz w:val="28"/>
          <w:szCs w:val="20"/>
          <w:lang w:val="uk-UA" w:eastAsia="zh-CN"/>
        </w:rPr>
        <w:t xml:space="preserve">вул. </w:t>
      </w:r>
      <w:r w:rsidRPr="00406F5A">
        <w:rPr>
          <w:sz w:val="28"/>
          <w:szCs w:val="28"/>
          <w:lang w:val="uk-UA" w:eastAsia="zh-CN"/>
        </w:rPr>
        <w:t>Шевченка, 105,</w:t>
      </w:r>
      <w:r w:rsidRPr="00406F5A">
        <w:rPr>
          <w:sz w:val="28"/>
          <w:szCs w:val="20"/>
          <w:lang w:val="uk-UA" w:eastAsia="zh-CN"/>
        </w:rPr>
        <w:t xml:space="preserve"> м. Ніжин, Чернігівська область</w:t>
      </w:r>
      <w:r w:rsidRPr="00406F5A">
        <w:rPr>
          <w:sz w:val="28"/>
          <w:szCs w:val="28"/>
          <w:lang w:val="uk-UA" w:eastAsia="zh-CN"/>
        </w:rPr>
        <w:t xml:space="preserve"> переможцем визнано приватне підприємство «Десна-Експерт-М».</w:t>
      </w:r>
    </w:p>
    <w:p w:rsidR="00406F5A" w:rsidRPr="00406F5A" w:rsidRDefault="00406F5A" w:rsidP="00406F5A">
      <w:pPr>
        <w:tabs>
          <w:tab w:val="left" w:pos="1080"/>
        </w:tabs>
        <w:suppressAutoHyphens/>
        <w:jc w:val="both"/>
        <w:rPr>
          <w:sz w:val="28"/>
          <w:szCs w:val="28"/>
          <w:lang w:val="uk-UA" w:eastAsia="zh-CN"/>
        </w:rPr>
      </w:pPr>
    </w:p>
    <w:p w:rsidR="00406F5A" w:rsidRPr="00406F5A" w:rsidRDefault="00406F5A" w:rsidP="00406F5A">
      <w:pPr>
        <w:ind w:left="4956"/>
        <w:jc w:val="both"/>
        <w:rPr>
          <w:lang w:val="uk-UA"/>
        </w:rPr>
      </w:pPr>
      <w:r w:rsidRPr="00406F5A">
        <w:rPr>
          <w:b/>
          <w:sz w:val="28"/>
          <w:szCs w:val="28"/>
          <w:lang w:val="uk-UA"/>
        </w:rPr>
        <w:t>Конкурсна комісія з відбору суб’єктів  оціночної  діяльності</w:t>
      </w:r>
    </w:p>
    <w:p w:rsidR="00272E50" w:rsidRPr="00406F5A" w:rsidRDefault="00272E50" w:rsidP="00406F5A">
      <w:pPr>
        <w:rPr>
          <w:lang w:val="uk-UA"/>
        </w:rPr>
      </w:pPr>
      <w:bookmarkStart w:id="0" w:name="_GoBack"/>
      <w:bookmarkEnd w:id="0"/>
    </w:p>
    <w:sectPr w:rsidR="00272E50" w:rsidRPr="0040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90"/>
    <w:rsid w:val="00216194"/>
    <w:rsid w:val="00272E50"/>
    <w:rsid w:val="003A776C"/>
    <w:rsid w:val="00406F5A"/>
    <w:rsid w:val="005F7190"/>
    <w:rsid w:val="006F4D1D"/>
    <w:rsid w:val="00996C10"/>
    <w:rsid w:val="00E45B0E"/>
    <w:rsid w:val="00EC6AF8"/>
    <w:rsid w:val="00E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DB5EA-BFEA-41E3-9A1F-77BA17F9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B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B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2018-04-19T06:17:00Z</cp:lastPrinted>
  <dcterms:created xsi:type="dcterms:W3CDTF">2018-04-19T05:37:00Z</dcterms:created>
  <dcterms:modified xsi:type="dcterms:W3CDTF">2018-05-10T09:19:00Z</dcterms:modified>
</cp:coreProperties>
</file>